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8466"/>
      </w:tblGrid>
      <w:tr w:rsidR="00DE749B" w:rsidRPr="00DE749B" w:rsidTr="00DE749B">
        <w:trPr>
          <w:trHeight w:val="615"/>
        </w:trPr>
        <w:tc>
          <w:tcPr>
            <w:tcW w:w="1440" w:type="dxa"/>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ind w:left="150"/>
              <w:jc w:val="center"/>
              <w:rPr>
                <w:rFonts w:ascii="Arial" w:eastAsia="標楷體" w:hAnsi="Arial" w:cs="Arial"/>
                <w:b/>
                <w:bCs/>
                <w:color w:val="0070C0"/>
                <w:kern w:val="0"/>
                <w:sz w:val="28"/>
                <w:szCs w:val="28"/>
              </w:rPr>
            </w:pPr>
            <w:r w:rsidRPr="00DE749B">
              <w:rPr>
                <w:rFonts w:ascii="Arial" w:eastAsia="標楷體" w:hAnsi="標楷體" w:cs="Arial"/>
                <w:b/>
                <w:bCs/>
                <w:color w:val="0070C0"/>
                <w:kern w:val="0"/>
                <w:sz w:val="28"/>
                <w:szCs w:val="28"/>
              </w:rPr>
              <w:t>計畫名稱</w:t>
            </w:r>
          </w:p>
        </w:tc>
        <w:tc>
          <w:tcPr>
            <w:tcW w:w="0" w:type="auto"/>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rPr>
                <w:rFonts w:ascii="Arial" w:eastAsia="標楷體" w:hAnsi="Arial" w:cs="Arial"/>
                <w:b/>
                <w:color w:val="0070C0"/>
                <w:kern w:val="0"/>
                <w:sz w:val="28"/>
                <w:szCs w:val="28"/>
              </w:rPr>
            </w:pPr>
            <w:r w:rsidRPr="00DE749B">
              <w:rPr>
                <w:rFonts w:ascii="Arial" w:eastAsia="標楷體" w:hAnsi="標楷體" w:cs="Arial"/>
                <w:b/>
                <w:color w:val="0070C0"/>
                <w:kern w:val="0"/>
                <w:sz w:val="28"/>
                <w:szCs w:val="28"/>
              </w:rPr>
              <w:t>青年就業旗艦計畫</w:t>
            </w:r>
          </w:p>
        </w:tc>
      </w:tr>
      <w:tr w:rsidR="00DE749B" w:rsidRPr="00DE749B" w:rsidTr="00DE749B">
        <w:trPr>
          <w:trHeight w:val="795"/>
        </w:trPr>
        <w:tc>
          <w:tcPr>
            <w:tcW w:w="1440" w:type="dxa"/>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ind w:left="150"/>
              <w:jc w:val="center"/>
              <w:rPr>
                <w:rFonts w:ascii="Arial" w:eastAsia="標楷體" w:hAnsi="Arial" w:cs="Arial"/>
                <w:b/>
                <w:bCs/>
                <w:color w:val="343434"/>
                <w:kern w:val="0"/>
                <w:sz w:val="28"/>
                <w:szCs w:val="28"/>
              </w:rPr>
            </w:pPr>
            <w:r w:rsidRPr="00DE749B">
              <w:rPr>
                <w:rFonts w:ascii="Arial" w:eastAsia="標楷體" w:hAnsi="標楷體" w:cs="Arial"/>
                <w:b/>
                <w:bCs/>
                <w:color w:val="343434"/>
                <w:kern w:val="0"/>
                <w:sz w:val="28"/>
                <w:szCs w:val="28"/>
              </w:rPr>
              <w:t>計畫目的</w:t>
            </w:r>
          </w:p>
        </w:tc>
        <w:tc>
          <w:tcPr>
            <w:tcW w:w="0" w:type="auto"/>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結合產業資源，提升事業單位僱用青年之意願，提供青年務實致用之職業訓練，以增加</w:t>
            </w:r>
            <w:r w:rsidRPr="00DE749B">
              <w:rPr>
                <w:rFonts w:ascii="Arial" w:eastAsia="標楷體" w:hAnsi="Arial" w:cs="Arial"/>
                <w:color w:val="343434"/>
                <w:kern w:val="0"/>
                <w:sz w:val="28"/>
                <w:szCs w:val="28"/>
              </w:rPr>
              <w:t>15</w:t>
            </w:r>
            <w:r w:rsidRPr="00DE749B">
              <w:rPr>
                <w:rFonts w:ascii="Arial" w:eastAsia="標楷體" w:hAnsi="標楷體" w:cs="Arial"/>
                <w:color w:val="343434"/>
                <w:kern w:val="0"/>
                <w:sz w:val="28"/>
                <w:szCs w:val="28"/>
              </w:rPr>
              <w:t>歲以上</w:t>
            </w:r>
            <w:r w:rsidRPr="00DE749B">
              <w:rPr>
                <w:rFonts w:ascii="Arial" w:eastAsia="標楷體" w:hAnsi="Arial" w:cs="Arial"/>
                <w:color w:val="343434"/>
                <w:kern w:val="0"/>
                <w:sz w:val="28"/>
                <w:szCs w:val="28"/>
              </w:rPr>
              <w:t>29</w:t>
            </w:r>
            <w:r w:rsidRPr="00DE749B">
              <w:rPr>
                <w:rFonts w:ascii="Arial" w:eastAsia="標楷體" w:hAnsi="標楷體" w:cs="Arial"/>
                <w:color w:val="343434"/>
                <w:kern w:val="0"/>
                <w:sz w:val="28"/>
                <w:szCs w:val="28"/>
              </w:rPr>
              <w:t>歲以下青年之就業機會</w:t>
            </w:r>
          </w:p>
        </w:tc>
      </w:tr>
      <w:tr w:rsidR="00DE749B" w:rsidRPr="00DE749B" w:rsidTr="00DE749B">
        <w:trPr>
          <w:trHeight w:val="894"/>
        </w:trPr>
        <w:tc>
          <w:tcPr>
            <w:tcW w:w="1440" w:type="dxa"/>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ind w:left="150"/>
              <w:jc w:val="center"/>
              <w:rPr>
                <w:rFonts w:ascii="Arial" w:eastAsia="標楷體" w:hAnsi="Arial" w:cs="Arial"/>
                <w:b/>
                <w:bCs/>
                <w:color w:val="343434"/>
                <w:kern w:val="0"/>
                <w:sz w:val="28"/>
                <w:szCs w:val="28"/>
              </w:rPr>
            </w:pPr>
            <w:r w:rsidRPr="00DE749B">
              <w:rPr>
                <w:rFonts w:ascii="Arial" w:eastAsia="標楷體" w:hAnsi="標楷體" w:cs="Arial"/>
                <w:b/>
                <w:bCs/>
                <w:color w:val="343434"/>
                <w:kern w:val="0"/>
                <w:sz w:val="28"/>
                <w:szCs w:val="28"/>
              </w:rPr>
              <w:t>補助對象</w:t>
            </w:r>
          </w:p>
        </w:tc>
        <w:tc>
          <w:tcPr>
            <w:tcW w:w="0" w:type="auto"/>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本計畫之補助對象為訓練單位，包含就業保險投保單位之民營事業單位、民間團體、公私立高中</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職</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或大專校院。不包括政治團體及政黨。</w:t>
            </w:r>
          </w:p>
        </w:tc>
      </w:tr>
      <w:tr w:rsidR="00DE749B" w:rsidRPr="00DE749B" w:rsidTr="00DE749B">
        <w:trPr>
          <w:trHeight w:val="1956"/>
        </w:trPr>
        <w:tc>
          <w:tcPr>
            <w:tcW w:w="1440" w:type="dxa"/>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ind w:left="150"/>
              <w:jc w:val="center"/>
              <w:rPr>
                <w:rFonts w:ascii="Arial" w:eastAsia="標楷體" w:hAnsi="Arial" w:cs="Arial"/>
                <w:b/>
                <w:bCs/>
                <w:color w:val="343434"/>
                <w:kern w:val="0"/>
                <w:sz w:val="28"/>
                <w:szCs w:val="28"/>
              </w:rPr>
            </w:pPr>
            <w:r w:rsidRPr="00DE749B">
              <w:rPr>
                <w:rFonts w:ascii="Arial" w:eastAsia="標楷體" w:hAnsi="標楷體" w:cs="Arial"/>
                <w:b/>
                <w:bCs/>
                <w:color w:val="343434"/>
                <w:kern w:val="0"/>
                <w:sz w:val="28"/>
                <w:szCs w:val="28"/>
              </w:rPr>
              <w:t>申請資格</w:t>
            </w:r>
          </w:p>
        </w:tc>
        <w:tc>
          <w:tcPr>
            <w:tcW w:w="0" w:type="auto"/>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依人民團體法或其他法令取得設立許可者之民間團體</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但不包括政治團體及政黨。</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、就業保險投保單位之民營事業單位、公私立高中</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職</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或大專校院</w:t>
            </w:r>
          </w:p>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但未依身心障礙者權益保障法規定比例進用足額身心障礙者且未繳納差額補助費，不適用本計畫</w:t>
            </w:r>
          </w:p>
        </w:tc>
      </w:tr>
      <w:tr w:rsidR="00DE749B" w:rsidRPr="00DE749B" w:rsidTr="00DE749B">
        <w:trPr>
          <w:trHeight w:val="1515"/>
        </w:trPr>
        <w:tc>
          <w:tcPr>
            <w:tcW w:w="1440" w:type="dxa"/>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ind w:left="150"/>
              <w:jc w:val="center"/>
              <w:rPr>
                <w:rFonts w:ascii="Arial" w:eastAsia="標楷體" w:hAnsi="Arial" w:cs="Arial"/>
                <w:b/>
                <w:bCs/>
                <w:color w:val="343434"/>
                <w:kern w:val="0"/>
                <w:sz w:val="28"/>
                <w:szCs w:val="28"/>
              </w:rPr>
            </w:pPr>
            <w:r w:rsidRPr="00DE749B">
              <w:rPr>
                <w:rFonts w:ascii="Arial" w:eastAsia="標楷體" w:hAnsi="標楷體" w:cs="Arial"/>
                <w:b/>
                <w:bCs/>
                <w:color w:val="343434"/>
                <w:kern w:val="0"/>
                <w:sz w:val="28"/>
                <w:szCs w:val="28"/>
              </w:rPr>
              <w:t>計畫類型</w:t>
            </w:r>
          </w:p>
        </w:tc>
        <w:tc>
          <w:tcPr>
            <w:tcW w:w="0" w:type="auto"/>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b/>
                <w:color w:val="0070C0"/>
                <w:kern w:val="0"/>
                <w:sz w:val="28"/>
                <w:szCs w:val="28"/>
              </w:rPr>
              <w:t>工作崗位訓練</w:t>
            </w:r>
            <w:r w:rsidRPr="00DE749B">
              <w:rPr>
                <w:rFonts w:ascii="Arial" w:eastAsia="標楷體" w:hAnsi="標楷體" w:cs="Arial"/>
                <w:color w:val="343434"/>
                <w:kern w:val="0"/>
                <w:sz w:val="28"/>
                <w:szCs w:val="28"/>
              </w:rPr>
              <w:t>：</w:t>
            </w:r>
          </w:p>
          <w:p w:rsidR="00DE749B" w:rsidRPr="00DE749B" w:rsidRDefault="00DE749B" w:rsidP="00DE749B">
            <w:pPr>
              <w:widowControl/>
              <w:spacing w:line="360" w:lineRule="exact"/>
              <w:ind w:left="150"/>
              <w:rPr>
                <w:rFonts w:ascii="Arial" w:eastAsia="標楷體" w:hAnsi="Arial" w:cs="Arial"/>
                <w:color w:val="343434"/>
                <w:kern w:val="0"/>
                <w:sz w:val="28"/>
                <w:szCs w:val="28"/>
              </w:rPr>
            </w:pPr>
            <w:r w:rsidRPr="00DE749B">
              <w:rPr>
                <w:rFonts w:ascii="Arial" w:eastAsia="標楷體" w:hAnsi="Arial" w:cs="Arial"/>
                <w:color w:val="343434"/>
                <w:kern w:val="0"/>
                <w:sz w:val="28"/>
                <w:szCs w:val="28"/>
              </w:rPr>
              <w:t>1.</w:t>
            </w:r>
            <w:r w:rsidRPr="00DE749B">
              <w:rPr>
                <w:rFonts w:ascii="Arial" w:eastAsia="標楷體" w:hAnsi="標楷體" w:cs="Arial"/>
                <w:color w:val="343434"/>
                <w:kern w:val="0"/>
                <w:sz w:val="28"/>
                <w:szCs w:val="28"/>
              </w:rPr>
              <w:t>針對新進青年員工辦理工作崗位訓練。</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計畫核定後始得進用</w:t>
            </w:r>
            <w:r w:rsidRPr="00DE749B">
              <w:rPr>
                <w:rFonts w:ascii="Arial" w:eastAsia="標楷體" w:hAnsi="Arial" w:cs="Arial"/>
                <w:color w:val="343434"/>
                <w:kern w:val="0"/>
                <w:sz w:val="28"/>
                <w:szCs w:val="28"/>
              </w:rPr>
              <w:t>)</w:t>
            </w:r>
          </w:p>
          <w:p w:rsidR="00DE749B" w:rsidRPr="00DE749B" w:rsidRDefault="00DE749B" w:rsidP="00DE749B">
            <w:pPr>
              <w:widowControl/>
              <w:spacing w:line="360" w:lineRule="exact"/>
              <w:ind w:left="280" w:hangingChars="100" w:hanging="280"/>
              <w:rPr>
                <w:rFonts w:ascii="Arial" w:eastAsia="標楷體" w:hAnsi="Arial" w:cs="Arial"/>
                <w:color w:val="343434"/>
                <w:kern w:val="0"/>
                <w:sz w:val="28"/>
                <w:szCs w:val="28"/>
              </w:rPr>
            </w:pPr>
            <w:r>
              <w:rPr>
                <w:rFonts w:ascii="Arial" w:eastAsia="標楷體" w:hAnsi="Arial" w:cs="Arial" w:hint="eastAsia"/>
                <w:color w:val="343434"/>
                <w:kern w:val="0"/>
                <w:sz w:val="28"/>
                <w:szCs w:val="28"/>
              </w:rPr>
              <w:t xml:space="preserve"> </w:t>
            </w:r>
            <w:r w:rsidRPr="00DE749B">
              <w:rPr>
                <w:rFonts w:ascii="Arial" w:eastAsia="標楷體" w:hAnsi="Arial" w:cs="Arial"/>
                <w:color w:val="343434"/>
                <w:kern w:val="0"/>
                <w:sz w:val="28"/>
                <w:szCs w:val="28"/>
              </w:rPr>
              <w:t>2.</w:t>
            </w:r>
            <w:r w:rsidRPr="00DE749B">
              <w:rPr>
                <w:rFonts w:ascii="Arial" w:eastAsia="標楷體" w:hAnsi="標楷體" w:cs="Arial"/>
                <w:color w:val="343434"/>
                <w:kern w:val="0"/>
                <w:sz w:val="28"/>
                <w:szCs w:val="28"/>
              </w:rPr>
              <w:t>訓練期間，自實際開訓日起算，以</w:t>
            </w:r>
            <w:r w:rsidRPr="00DE749B">
              <w:rPr>
                <w:rFonts w:ascii="Arial" w:eastAsia="標楷體" w:hAnsi="Arial" w:cs="Arial"/>
                <w:color w:val="343434"/>
                <w:kern w:val="0"/>
                <w:sz w:val="28"/>
                <w:szCs w:val="28"/>
              </w:rPr>
              <w:t>3</w:t>
            </w:r>
            <w:r w:rsidRPr="00DE749B">
              <w:rPr>
                <w:rFonts w:ascii="Arial" w:eastAsia="標楷體" w:hAnsi="標楷體" w:cs="Arial"/>
                <w:color w:val="343434"/>
                <w:kern w:val="0"/>
                <w:sz w:val="28"/>
                <w:szCs w:val="28"/>
              </w:rPr>
              <w:t>個月為限；但每月給付學員薪資達</w:t>
            </w:r>
            <w:r w:rsidRPr="00DE749B">
              <w:rPr>
                <w:rFonts w:ascii="Arial" w:eastAsia="標楷體" w:hAnsi="Arial" w:cs="Arial"/>
                <w:color w:val="343434"/>
                <w:kern w:val="0"/>
                <w:sz w:val="28"/>
                <w:szCs w:val="28"/>
              </w:rPr>
              <w:t>3</w:t>
            </w:r>
            <w:r w:rsidRPr="00DE749B">
              <w:rPr>
                <w:rFonts w:ascii="Arial" w:eastAsia="標楷體" w:hAnsi="標楷體" w:cs="Arial"/>
                <w:color w:val="343434"/>
                <w:kern w:val="0"/>
                <w:sz w:val="28"/>
                <w:szCs w:val="28"/>
              </w:rPr>
              <w:t>萬</w:t>
            </w:r>
            <w:r w:rsidRPr="00DE749B">
              <w:rPr>
                <w:rFonts w:ascii="Arial" w:eastAsia="標楷體" w:hAnsi="Arial" w:cs="Arial"/>
                <w:color w:val="343434"/>
                <w:kern w:val="0"/>
                <w:sz w:val="28"/>
                <w:szCs w:val="28"/>
              </w:rPr>
              <w:t>4</w:t>
            </w:r>
            <w:r w:rsidRPr="00DE749B">
              <w:rPr>
                <w:rFonts w:ascii="Arial" w:eastAsia="標楷體" w:hAnsi="標楷體" w:cs="Arial"/>
                <w:color w:val="343434"/>
                <w:kern w:val="0"/>
                <w:sz w:val="28"/>
                <w:szCs w:val="28"/>
              </w:rPr>
              <w:t>千元以上者，訓練期間以</w:t>
            </w:r>
            <w:r w:rsidRPr="00DE749B">
              <w:rPr>
                <w:rFonts w:ascii="Arial" w:eastAsia="標楷體" w:hAnsi="Arial" w:cs="Arial"/>
                <w:color w:val="343434"/>
                <w:kern w:val="0"/>
                <w:sz w:val="28"/>
                <w:szCs w:val="28"/>
              </w:rPr>
              <w:t>6</w:t>
            </w:r>
            <w:r w:rsidRPr="00DE749B">
              <w:rPr>
                <w:rFonts w:ascii="Arial" w:eastAsia="標楷體" w:hAnsi="標楷體" w:cs="Arial"/>
                <w:color w:val="343434"/>
                <w:kern w:val="0"/>
                <w:sz w:val="28"/>
                <w:szCs w:val="28"/>
              </w:rPr>
              <w:t>個月為限</w:t>
            </w:r>
          </w:p>
        </w:tc>
      </w:tr>
      <w:tr w:rsidR="00DE749B" w:rsidRPr="00DE749B" w:rsidTr="00DE749B">
        <w:trPr>
          <w:trHeight w:val="624"/>
        </w:trPr>
        <w:tc>
          <w:tcPr>
            <w:tcW w:w="1440" w:type="dxa"/>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ind w:left="150"/>
              <w:jc w:val="center"/>
              <w:rPr>
                <w:rFonts w:ascii="Arial" w:eastAsia="標楷體" w:hAnsi="Arial" w:cs="Arial"/>
                <w:b/>
                <w:bCs/>
                <w:color w:val="343434"/>
                <w:kern w:val="0"/>
                <w:sz w:val="28"/>
                <w:szCs w:val="28"/>
              </w:rPr>
            </w:pPr>
            <w:r w:rsidRPr="00DE749B">
              <w:rPr>
                <w:rFonts w:ascii="Arial" w:eastAsia="標楷體" w:hAnsi="標楷體" w:cs="Arial"/>
                <w:b/>
                <w:bCs/>
                <w:color w:val="343434"/>
                <w:kern w:val="0"/>
                <w:sz w:val="28"/>
                <w:szCs w:val="28"/>
              </w:rPr>
              <w:t>補助額度</w:t>
            </w:r>
          </w:p>
        </w:tc>
        <w:tc>
          <w:tcPr>
            <w:tcW w:w="0" w:type="auto"/>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同年度同一訓練單位辦理本計畫，最高補助新臺幣</w:t>
            </w:r>
            <w:r w:rsidRPr="00DE749B">
              <w:rPr>
                <w:rFonts w:ascii="Arial" w:eastAsia="標楷體" w:hAnsi="Arial" w:cs="Arial"/>
                <w:color w:val="343434"/>
                <w:kern w:val="0"/>
                <w:sz w:val="28"/>
                <w:szCs w:val="28"/>
              </w:rPr>
              <w:t>180</w:t>
            </w:r>
            <w:r w:rsidRPr="00DE749B">
              <w:rPr>
                <w:rFonts w:ascii="Arial" w:eastAsia="標楷體" w:hAnsi="標楷體" w:cs="Arial"/>
                <w:color w:val="343434"/>
                <w:kern w:val="0"/>
                <w:sz w:val="28"/>
                <w:szCs w:val="28"/>
              </w:rPr>
              <w:t>萬元</w:t>
            </w:r>
          </w:p>
        </w:tc>
      </w:tr>
      <w:tr w:rsidR="00DE749B" w:rsidRPr="00DE749B" w:rsidTr="00DE749B">
        <w:trPr>
          <w:trHeight w:val="1956"/>
        </w:trPr>
        <w:tc>
          <w:tcPr>
            <w:tcW w:w="1440" w:type="dxa"/>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ind w:left="150"/>
              <w:jc w:val="center"/>
              <w:rPr>
                <w:rFonts w:ascii="Arial" w:eastAsia="標楷體" w:hAnsi="Arial" w:cs="Arial"/>
                <w:b/>
                <w:bCs/>
                <w:color w:val="343434"/>
                <w:kern w:val="0"/>
                <w:sz w:val="28"/>
                <w:szCs w:val="28"/>
              </w:rPr>
            </w:pPr>
            <w:r w:rsidRPr="00DE749B">
              <w:rPr>
                <w:rFonts w:ascii="Arial" w:eastAsia="標楷體" w:hAnsi="標楷體" w:cs="Arial"/>
                <w:b/>
                <w:bCs/>
                <w:color w:val="343434"/>
                <w:kern w:val="0"/>
                <w:sz w:val="28"/>
                <w:szCs w:val="28"/>
              </w:rPr>
              <w:t>補助項目</w:t>
            </w:r>
          </w:p>
        </w:tc>
        <w:tc>
          <w:tcPr>
            <w:tcW w:w="0" w:type="auto"/>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本分署補助訓練單位辦理工作崗位訓練費每月以新臺幣</w:t>
            </w:r>
            <w:r w:rsidRPr="00DE749B">
              <w:rPr>
                <w:rFonts w:ascii="Arial" w:eastAsia="標楷體" w:hAnsi="Arial" w:cs="Arial"/>
                <w:color w:val="343434"/>
                <w:kern w:val="0"/>
                <w:sz w:val="28"/>
                <w:szCs w:val="28"/>
              </w:rPr>
              <w:t>1</w:t>
            </w:r>
            <w:r w:rsidRPr="00DE749B">
              <w:rPr>
                <w:rFonts w:ascii="Arial" w:eastAsia="標楷體" w:hAnsi="標楷體" w:cs="Arial"/>
                <w:color w:val="343434"/>
                <w:kern w:val="0"/>
                <w:sz w:val="28"/>
                <w:szCs w:val="28"/>
              </w:rPr>
              <w:t>萬</w:t>
            </w:r>
            <w:r w:rsidRPr="00DE749B">
              <w:rPr>
                <w:rFonts w:ascii="Arial" w:eastAsia="標楷體" w:hAnsi="Arial" w:cs="Arial"/>
                <w:color w:val="343434"/>
                <w:kern w:val="0"/>
                <w:sz w:val="28"/>
                <w:szCs w:val="28"/>
              </w:rPr>
              <w:t>2</w:t>
            </w:r>
            <w:r w:rsidRPr="00DE749B">
              <w:rPr>
                <w:rFonts w:ascii="Arial" w:eastAsia="標楷體" w:hAnsi="標楷體" w:cs="Arial"/>
                <w:color w:val="343434"/>
                <w:kern w:val="0"/>
                <w:sz w:val="28"/>
                <w:szCs w:val="28"/>
              </w:rPr>
              <w:t>千元為上限，訓練之項目及編列標準如下：</w:t>
            </w:r>
          </w:p>
          <w:p w:rsidR="00DE749B" w:rsidRPr="00DE749B" w:rsidRDefault="00DE749B" w:rsidP="00DE749B">
            <w:pPr>
              <w:widowControl/>
              <w:spacing w:line="360" w:lineRule="exact"/>
              <w:ind w:left="560" w:hangingChars="200" w:hanging="560"/>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一、訓練單位於訓練期間前</w:t>
            </w:r>
            <w:r w:rsidRPr="00DE749B">
              <w:rPr>
                <w:rFonts w:ascii="Arial" w:eastAsia="標楷體" w:hAnsi="Arial" w:cs="Arial"/>
                <w:color w:val="343434"/>
                <w:kern w:val="0"/>
                <w:sz w:val="28"/>
                <w:szCs w:val="28"/>
              </w:rPr>
              <w:t>3</w:t>
            </w:r>
            <w:r w:rsidRPr="00DE749B">
              <w:rPr>
                <w:rFonts w:ascii="Arial" w:eastAsia="標楷體" w:hAnsi="標楷體" w:cs="Arial"/>
                <w:color w:val="343434"/>
                <w:kern w:val="0"/>
                <w:sz w:val="28"/>
                <w:szCs w:val="28"/>
              </w:rPr>
              <w:t>個月指導每名青年，每月補助新臺幣</w:t>
            </w:r>
            <w:r w:rsidRPr="00DE749B">
              <w:rPr>
                <w:rFonts w:ascii="Arial" w:eastAsia="標楷體" w:hAnsi="Arial" w:cs="Arial"/>
                <w:color w:val="343434"/>
                <w:kern w:val="0"/>
                <w:sz w:val="28"/>
                <w:szCs w:val="28"/>
              </w:rPr>
              <w:t>1</w:t>
            </w:r>
            <w:r w:rsidRPr="00DE749B">
              <w:rPr>
                <w:rFonts w:ascii="Arial" w:eastAsia="標楷體" w:hAnsi="標楷體" w:cs="Arial"/>
                <w:color w:val="343434"/>
                <w:kern w:val="0"/>
                <w:sz w:val="28"/>
                <w:szCs w:val="28"/>
              </w:rPr>
              <w:t>萬</w:t>
            </w:r>
            <w:r w:rsidRPr="00DE749B">
              <w:rPr>
                <w:rFonts w:ascii="Arial" w:eastAsia="標楷體" w:hAnsi="Arial" w:cs="Arial"/>
                <w:color w:val="343434"/>
                <w:kern w:val="0"/>
                <w:sz w:val="28"/>
                <w:szCs w:val="28"/>
              </w:rPr>
              <w:t>2</w:t>
            </w:r>
            <w:r w:rsidRPr="00DE749B">
              <w:rPr>
                <w:rFonts w:ascii="Arial" w:eastAsia="標楷體" w:hAnsi="標楷體" w:cs="Arial"/>
                <w:color w:val="343434"/>
                <w:kern w:val="0"/>
                <w:sz w:val="28"/>
                <w:szCs w:val="28"/>
              </w:rPr>
              <w:t>千元為上限；第</w:t>
            </w:r>
            <w:r w:rsidRPr="00DE749B">
              <w:rPr>
                <w:rFonts w:ascii="Arial" w:eastAsia="標楷體" w:hAnsi="Arial" w:cs="Arial"/>
                <w:color w:val="343434"/>
                <w:kern w:val="0"/>
                <w:sz w:val="28"/>
                <w:szCs w:val="28"/>
              </w:rPr>
              <w:t>4</w:t>
            </w:r>
            <w:r w:rsidRPr="00DE749B">
              <w:rPr>
                <w:rFonts w:ascii="Arial" w:eastAsia="標楷體" w:hAnsi="標楷體" w:cs="Arial"/>
                <w:color w:val="343434"/>
                <w:kern w:val="0"/>
                <w:sz w:val="28"/>
                <w:szCs w:val="28"/>
              </w:rPr>
              <w:t>個月起至第</w:t>
            </w:r>
            <w:r w:rsidRPr="00DE749B">
              <w:rPr>
                <w:rFonts w:ascii="Arial" w:eastAsia="標楷體" w:hAnsi="Arial" w:cs="Arial"/>
                <w:color w:val="343434"/>
                <w:kern w:val="0"/>
                <w:sz w:val="28"/>
                <w:szCs w:val="28"/>
              </w:rPr>
              <w:t>6</w:t>
            </w:r>
            <w:r w:rsidRPr="00DE749B">
              <w:rPr>
                <w:rFonts w:ascii="Arial" w:eastAsia="標楷體" w:hAnsi="標楷體" w:cs="Arial"/>
                <w:color w:val="343434"/>
                <w:kern w:val="0"/>
                <w:sz w:val="28"/>
                <w:szCs w:val="28"/>
              </w:rPr>
              <w:t>個月每人每月發給新臺幣</w:t>
            </w:r>
            <w:r w:rsidRPr="00DE749B">
              <w:rPr>
                <w:rFonts w:ascii="Arial" w:eastAsia="標楷體" w:hAnsi="Arial" w:cs="Arial"/>
                <w:color w:val="343434"/>
                <w:kern w:val="0"/>
                <w:sz w:val="28"/>
                <w:szCs w:val="28"/>
              </w:rPr>
              <w:t>6</w:t>
            </w:r>
            <w:r w:rsidRPr="00DE749B">
              <w:rPr>
                <w:rFonts w:ascii="Arial" w:eastAsia="標楷體" w:hAnsi="標楷體" w:cs="Arial"/>
                <w:color w:val="343434"/>
                <w:kern w:val="0"/>
                <w:sz w:val="28"/>
                <w:szCs w:val="28"/>
              </w:rPr>
              <w:t>千元為上限。</w:t>
            </w:r>
          </w:p>
        </w:tc>
      </w:tr>
      <w:tr w:rsidR="00DE749B" w:rsidRPr="00DE749B" w:rsidTr="00DE749B">
        <w:trPr>
          <w:trHeight w:val="4035"/>
        </w:trPr>
        <w:tc>
          <w:tcPr>
            <w:tcW w:w="1440" w:type="dxa"/>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ind w:left="150"/>
              <w:jc w:val="center"/>
              <w:rPr>
                <w:rFonts w:ascii="Arial" w:eastAsia="標楷體" w:hAnsi="Arial" w:cs="Arial"/>
                <w:b/>
                <w:bCs/>
                <w:color w:val="343434"/>
                <w:kern w:val="0"/>
                <w:sz w:val="28"/>
                <w:szCs w:val="28"/>
              </w:rPr>
            </w:pPr>
            <w:r w:rsidRPr="00DE749B">
              <w:rPr>
                <w:rFonts w:ascii="Arial" w:eastAsia="標楷體" w:hAnsi="標楷體" w:cs="Arial"/>
                <w:b/>
                <w:bCs/>
                <w:color w:val="343434"/>
                <w:kern w:val="0"/>
                <w:sz w:val="28"/>
                <w:szCs w:val="28"/>
              </w:rPr>
              <w:t>計畫限制</w:t>
            </w:r>
          </w:p>
        </w:tc>
        <w:tc>
          <w:tcPr>
            <w:tcW w:w="0" w:type="auto"/>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一、參訓學員限制</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不補助對象</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w:t>
            </w:r>
          </w:p>
          <w:p w:rsidR="00DE749B" w:rsidRDefault="00DE749B" w:rsidP="00DE749B">
            <w:pPr>
              <w:widowControl/>
              <w:spacing w:line="360" w:lineRule="exact"/>
              <w:ind w:leftChars="20" w:left="48"/>
              <w:rPr>
                <w:rFonts w:ascii="Arial" w:eastAsia="標楷體" w:hAnsi="標楷體" w:cs="Arial" w:hint="eastAsia"/>
                <w:color w:val="343434"/>
                <w:kern w:val="0"/>
                <w:sz w:val="28"/>
                <w:szCs w:val="28"/>
              </w:rPr>
            </w:pPr>
            <w:r w:rsidRPr="00DE749B">
              <w:rPr>
                <w:rFonts w:ascii="Arial" w:eastAsia="標楷體" w:hAnsi="Arial" w:cs="Arial"/>
                <w:color w:val="343434"/>
                <w:kern w:val="0"/>
                <w:sz w:val="28"/>
                <w:szCs w:val="28"/>
              </w:rPr>
              <w:t> (</w:t>
            </w:r>
            <w:r w:rsidRPr="00DE749B">
              <w:rPr>
                <w:rFonts w:ascii="Arial" w:eastAsia="標楷體" w:hAnsi="標楷體" w:cs="Arial"/>
                <w:color w:val="343434"/>
                <w:kern w:val="0"/>
                <w:sz w:val="28"/>
                <w:szCs w:val="28"/>
              </w:rPr>
              <w:t>一</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日間部在學學生</w:t>
            </w:r>
          </w:p>
          <w:p w:rsidR="00DE749B" w:rsidRDefault="00DE749B" w:rsidP="00DE749B">
            <w:pPr>
              <w:widowControl/>
              <w:spacing w:line="360" w:lineRule="exact"/>
              <w:ind w:leftChars="20" w:left="608" w:hangingChars="200" w:hanging="560"/>
              <w:rPr>
                <w:rFonts w:ascii="Arial" w:eastAsia="標楷體" w:hAnsi="標楷體" w:cs="Arial" w:hint="eastAsia"/>
                <w:color w:val="343434"/>
                <w:kern w:val="0"/>
                <w:sz w:val="28"/>
                <w:szCs w:val="28"/>
              </w:rPr>
            </w:pPr>
            <w:r w:rsidRPr="00DE749B">
              <w:rPr>
                <w:rFonts w:ascii="Arial" w:eastAsia="標楷體" w:hAnsi="Arial" w:cs="Arial"/>
                <w:color w:val="343434"/>
                <w:kern w:val="0"/>
                <w:sz w:val="28"/>
                <w:szCs w:val="28"/>
              </w:rPr>
              <w:t> (</w:t>
            </w:r>
            <w:r w:rsidRPr="00DE749B">
              <w:rPr>
                <w:rFonts w:ascii="Arial" w:eastAsia="標楷體" w:hAnsi="標楷體" w:cs="Arial"/>
                <w:color w:val="343434"/>
                <w:kern w:val="0"/>
                <w:sz w:val="28"/>
                <w:szCs w:val="28"/>
              </w:rPr>
              <w:t>二</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曾經參加本計畫且中途自行離訓達</w:t>
            </w:r>
            <w:r w:rsidRPr="00DE749B">
              <w:rPr>
                <w:rFonts w:ascii="Arial" w:eastAsia="標楷體" w:hAnsi="Arial" w:cs="Arial"/>
                <w:color w:val="343434"/>
                <w:kern w:val="0"/>
                <w:sz w:val="28"/>
                <w:szCs w:val="28"/>
              </w:rPr>
              <w:t>2</w:t>
            </w:r>
            <w:r w:rsidRPr="00DE749B">
              <w:rPr>
                <w:rFonts w:ascii="Arial" w:eastAsia="標楷體" w:hAnsi="標楷體" w:cs="Arial"/>
                <w:color w:val="343434"/>
                <w:kern w:val="0"/>
                <w:sz w:val="28"/>
                <w:szCs w:val="28"/>
              </w:rPr>
              <w:t>次，或於同一訓練單位離職未滿</w:t>
            </w:r>
            <w:r w:rsidRPr="00DE749B">
              <w:rPr>
                <w:rFonts w:ascii="Arial" w:eastAsia="標楷體" w:hAnsi="Arial" w:cs="Arial"/>
                <w:color w:val="343434"/>
                <w:kern w:val="0"/>
                <w:sz w:val="28"/>
                <w:szCs w:val="28"/>
              </w:rPr>
              <w:t>1</w:t>
            </w:r>
            <w:r w:rsidRPr="00DE749B">
              <w:rPr>
                <w:rFonts w:ascii="Arial" w:eastAsia="標楷體" w:hAnsi="標楷體" w:cs="Arial"/>
                <w:color w:val="343434"/>
                <w:kern w:val="0"/>
                <w:sz w:val="28"/>
                <w:szCs w:val="28"/>
              </w:rPr>
              <w:t>年者，或同一時間已參加本署</w:t>
            </w:r>
            <w:r w:rsidRPr="00DE749B">
              <w:rPr>
                <w:rFonts w:ascii="Arial" w:eastAsia="標楷體" w:hAnsi="Arial" w:cs="Arial"/>
                <w:color w:val="343434"/>
                <w:kern w:val="0"/>
                <w:sz w:val="28"/>
                <w:szCs w:val="28"/>
              </w:rPr>
              <w:t xml:space="preserve"> </w:t>
            </w:r>
            <w:r w:rsidRPr="00DE749B">
              <w:rPr>
                <w:rFonts w:ascii="Arial" w:eastAsia="標楷體" w:hAnsi="標楷體" w:cs="Arial"/>
                <w:color w:val="343434"/>
                <w:kern w:val="0"/>
                <w:sz w:val="28"/>
                <w:szCs w:val="28"/>
              </w:rPr>
              <w:t>僱用獎助者</w:t>
            </w:r>
          </w:p>
          <w:p w:rsidR="00DE749B" w:rsidRPr="00DE749B" w:rsidRDefault="00DE749B" w:rsidP="00DE749B">
            <w:pPr>
              <w:widowControl/>
              <w:spacing w:line="360" w:lineRule="exact"/>
              <w:ind w:leftChars="20" w:left="608" w:hangingChars="200" w:hanging="560"/>
              <w:rPr>
                <w:rFonts w:ascii="Arial" w:eastAsia="標楷體" w:hAnsi="Arial" w:cs="Arial"/>
                <w:color w:val="343434"/>
                <w:kern w:val="0"/>
                <w:sz w:val="28"/>
                <w:szCs w:val="28"/>
              </w:rPr>
            </w:pPr>
            <w:r w:rsidRPr="00DE749B">
              <w:rPr>
                <w:rFonts w:ascii="Arial" w:eastAsia="標楷體" w:hAnsi="Arial" w:cs="Arial"/>
                <w:color w:val="343434"/>
                <w:kern w:val="0"/>
                <w:sz w:val="28"/>
                <w:szCs w:val="28"/>
              </w:rPr>
              <w:t> (</w:t>
            </w:r>
            <w:r w:rsidRPr="00DE749B">
              <w:rPr>
                <w:rFonts w:ascii="Arial" w:eastAsia="標楷體" w:hAnsi="標楷體" w:cs="Arial"/>
                <w:color w:val="343434"/>
                <w:kern w:val="0"/>
                <w:sz w:val="28"/>
                <w:szCs w:val="28"/>
              </w:rPr>
              <w:t>三</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參加本署自行辦理、委託辦理及補助之職前訓練，結訓後</w:t>
            </w:r>
            <w:r w:rsidRPr="00DE749B">
              <w:rPr>
                <w:rFonts w:ascii="Arial" w:eastAsia="標楷體" w:hAnsi="Arial" w:cs="Arial"/>
                <w:color w:val="343434"/>
                <w:kern w:val="0"/>
                <w:sz w:val="28"/>
                <w:szCs w:val="28"/>
              </w:rPr>
              <w:t>180</w:t>
            </w:r>
            <w:r w:rsidRPr="00DE749B">
              <w:rPr>
                <w:rFonts w:ascii="Arial" w:eastAsia="標楷體" w:hAnsi="標楷體" w:cs="Arial"/>
                <w:color w:val="343434"/>
                <w:kern w:val="0"/>
                <w:sz w:val="28"/>
                <w:szCs w:val="28"/>
              </w:rPr>
              <w:t>日內。</w:t>
            </w:r>
          </w:p>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二、申請單位限制：</w:t>
            </w:r>
          </w:p>
          <w:p w:rsidR="00DE749B" w:rsidRDefault="00DE749B" w:rsidP="00DE749B">
            <w:pPr>
              <w:widowControl/>
              <w:spacing w:line="360" w:lineRule="exact"/>
              <w:ind w:leftChars="20" w:left="608" w:hangingChars="200" w:hanging="560"/>
              <w:rPr>
                <w:rFonts w:ascii="Arial" w:eastAsia="標楷體" w:hAnsi="標楷體" w:cs="Arial" w:hint="eastAsia"/>
                <w:color w:val="343434"/>
                <w:kern w:val="0"/>
                <w:sz w:val="28"/>
                <w:szCs w:val="28"/>
              </w:rPr>
            </w:pP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一</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保險業、保全業、直銷業及不動產仲介業、殯葬業、清潔業及人力派遣業之工作崗位訓練以內勤需求為原則</w:t>
            </w:r>
          </w:p>
          <w:p w:rsidR="00DE749B" w:rsidRPr="00DE749B" w:rsidRDefault="00DE749B" w:rsidP="00DE749B">
            <w:pPr>
              <w:widowControl/>
              <w:spacing w:line="360" w:lineRule="exact"/>
              <w:ind w:leftChars="20" w:left="608" w:hangingChars="200" w:hanging="560"/>
              <w:rPr>
                <w:rFonts w:ascii="Arial" w:eastAsia="標楷體" w:hAnsi="Arial" w:cs="Arial"/>
                <w:color w:val="343434"/>
                <w:kern w:val="0"/>
                <w:sz w:val="28"/>
                <w:szCs w:val="28"/>
              </w:rPr>
            </w:pP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二</w:t>
            </w:r>
            <w:r w:rsidRPr="00DE749B">
              <w:rPr>
                <w:rFonts w:ascii="Arial" w:eastAsia="標楷體" w:hAnsi="Arial" w:cs="Arial"/>
                <w:color w:val="343434"/>
                <w:kern w:val="0"/>
                <w:sz w:val="28"/>
                <w:szCs w:val="28"/>
              </w:rPr>
              <w:t>)</w:t>
            </w:r>
            <w:r w:rsidRPr="00DE749B">
              <w:rPr>
                <w:rFonts w:ascii="Arial" w:eastAsia="標楷體" w:hAnsi="標楷體" w:cs="Arial"/>
                <w:color w:val="343434"/>
                <w:kern w:val="0"/>
                <w:sz w:val="28"/>
                <w:szCs w:val="28"/>
              </w:rPr>
              <w:t>訓練單位申請工作崗位訓練課程人數不得逾其所僱用員工人數</w:t>
            </w:r>
            <w:r w:rsidRPr="00DE749B">
              <w:rPr>
                <w:rFonts w:ascii="Arial" w:eastAsia="標楷體" w:hAnsi="Arial" w:cs="Arial"/>
                <w:color w:val="343434"/>
                <w:kern w:val="0"/>
                <w:sz w:val="28"/>
                <w:szCs w:val="28"/>
              </w:rPr>
              <w:t>25%</w:t>
            </w:r>
          </w:p>
        </w:tc>
      </w:tr>
      <w:tr w:rsidR="00DE749B" w:rsidRPr="00DE749B" w:rsidTr="00DE749B">
        <w:trPr>
          <w:trHeight w:val="606"/>
        </w:trPr>
        <w:tc>
          <w:tcPr>
            <w:tcW w:w="1440" w:type="dxa"/>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ind w:left="150"/>
              <w:jc w:val="center"/>
              <w:rPr>
                <w:rFonts w:ascii="Arial" w:eastAsia="標楷體" w:hAnsi="Arial" w:cs="Arial"/>
                <w:b/>
                <w:bCs/>
                <w:color w:val="343434"/>
                <w:kern w:val="0"/>
                <w:sz w:val="28"/>
                <w:szCs w:val="28"/>
              </w:rPr>
            </w:pPr>
            <w:r w:rsidRPr="00DE749B">
              <w:rPr>
                <w:rFonts w:ascii="Arial" w:eastAsia="標楷體" w:hAnsi="標楷體" w:cs="Arial"/>
                <w:b/>
                <w:bCs/>
                <w:color w:val="343434"/>
                <w:kern w:val="0"/>
                <w:sz w:val="28"/>
                <w:szCs w:val="28"/>
              </w:rPr>
              <w:t>受理期間</w:t>
            </w:r>
          </w:p>
        </w:tc>
        <w:tc>
          <w:tcPr>
            <w:tcW w:w="0" w:type="auto"/>
            <w:tcBorders>
              <w:top w:val="outset" w:sz="6" w:space="0" w:color="auto"/>
              <w:left w:val="outset" w:sz="6" w:space="0" w:color="auto"/>
              <w:bottom w:val="outset" w:sz="6" w:space="0" w:color="auto"/>
              <w:right w:val="outset" w:sz="6" w:space="0" w:color="auto"/>
            </w:tcBorders>
            <w:vAlign w:val="center"/>
            <w:hideMark/>
          </w:tcPr>
          <w:p w:rsidR="00DE749B" w:rsidRPr="00DE749B" w:rsidRDefault="00DE749B" w:rsidP="00DE749B">
            <w:pPr>
              <w:widowControl/>
              <w:spacing w:line="360" w:lineRule="exact"/>
              <w:rPr>
                <w:rFonts w:ascii="Arial" w:eastAsia="標楷體" w:hAnsi="Arial" w:cs="Arial"/>
                <w:color w:val="343434"/>
                <w:kern w:val="0"/>
                <w:sz w:val="28"/>
                <w:szCs w:val="28"/>
              </w:rPr>
            </w:pPr>
            <w:r w:rsidRPr="00DE749B">
              <w:rPr>
                <w:rFonts w:ascii="Arial" w:eastAsia="標楷體" w:hAnsi="標楷體" w:cs="Arial"/>
                <w:color w:val="343434"/>
                <w:kern w:val="0"/>
                <w:sz w:val="28"/>
                <w:szCs w:val="28"/>
              </w:rPr>
              <w:t>自即日起至經費用罄時</w:t>
            </w:r>
          </w:p>
        </w:tc>
      </w:tr>
    </w:tbl>
    <w:p w:rsidR="00B5431D" w:rsidRPr="00B5431D" w:rsidRDefault="00B5431D" w:rsidP="00B5431D">
      <w:pPr>
        <w:spacing w:beforeLines="20" w:line="400" w:lineRule="exact"/>
        <w:ind w:left="280" w:hangingChars="100" w:hanging="280"/>
        <w:rPr>
          <w:rFonts w:ascii="Arial" w:eastAsia="標楷體" w:hAnsi="Arial" w:cs="Arial"/>
          <w:sz w:val="28"/>
          <w:szCs w:val="28"/>
        </w:rPr>
      </w:pPr>
      <w:r>
        <w:rPr>
          <w:rFonts w:ascii="標楷體" w:eastAsia="標楷體" w:hAnsi="標楷體" w:hint="eastAsia"/>
          <w:sz w:val="28"/>
          <w:szCs w:val="28"/>
        </w:rPr>
        <w:t>※</w:t>
      </w:r>
      <w:r w:rsidRPr="00B5431D">
        <w:rPr>
          <w:rFonts w:ascii="標楷體" w:eastAsia="標楷體" w:hAnsi="標楷體" w:hint="eastAsia"/>
          <w:sz w:val="28"/>
          <w:szCs w:val="28"/>
        </w:rPr>
        <w:t>青年就業旗艦計畫專案辦公室</w:t>
      </w:r>
      <w:r>
        <w:rPr>
          <w:rFonts w:ascii="標楷體" w:eastAsia="標楷體" w:hAnsi="標楷體" w:hint="eastAsia"/>
          <w:sz w:val="28"/>
          <w:szCs w:val="28"/>
        </w:rPr>
        <w:t>電話</w:t>
      </w:r>
      <w:r w:rsidRPr="00B5431D">
        <w:rPr>
          <w:rFonts w:ascii="Arial" w:eastAsia="標楷體" w:hAnsi="標楷體" w:cs="Arial"/>
          <w:sz w:val="28"/>
          <w:szCs w:val="28"/>
        </w:rPr>
        <w:t>：</w:t>
      </w:r>
      <w:r w:rsidRPr="00B5431D">
        <w:rPr>
          <w:rFonts w:ascii="Arial" w:eastAsia="標楷體" w:hAnsi="Arial" w:cs="Arial"/>
          <w:sz w:val="28"/>
          <w:szCs w:val="28"/>
        </w:rPr>
        <w:t>04-2526</w:t>
      </w:r>
      <w:r>
        <w:rPr>
          <w:rFonts w:ascii="Arial" w:eastAsia="標楷體" w:hAnsi="Arial" w:cs="Arial" w:hint="eastAsia"/>
          <w:sz w:val="28"/>
          <w:szCs w:val="28"/>
        </w:rPr>
        <w:t>-</w:t>
      </w:r>
      <w:r w:rsidRPr="00B5431D">
        <w:rPr>
          <w:rFonts w:ascii="Arial" w:eastAsia="標楷體" w:hAnsi="Arial" w:cs="Arial"/>
          <w:sz w:val="28"/>
          <w:szCs w:val="28"/>
        </w:rPr>
        <w:t>2934</w:t>
      </w:r>
      <w:r w:rsidRPr="00B5431D">
        <w:rPr>
          <w:rFonts w:ascii="Arial" w:eastAsia="標楷體" w:hAnsi="標楷體" w:cs="Arial"/>
          <w:sz w:val="28"/>
          <w:szCs w:val="28"/>
        </w:rPr>
        <w:t>，分機</w:t>
      </w:r>
      <w:r w:rsidRPr="00B5431D">
        <w:rPr>
          <w:rFonts w:ascii="Arial" w:eastAsia="標楷體" w:hAnsi="Arial" w:cs="Arial"/>
          <w:sz w:val="28"/>
          <w:szCs w:val="28"/>
        </w:rPr>
        <w:t>420</w:t>
      </w:r>
      <w:r w:rsidRPr="00B5431D">
        <w:rPr>
          <w:rFonts w:ascii="Arial" w:eastAsia="標楷體" w:hAnsi="標楷體" w:cs="Arial"/>
          <w:sz w:val="28"/>
          <w:szCs w:val="28"/>
        </w:rPr>
        <w:t>施小姐</w:t>
      </w:r>
      <w:r w:rsidRPr="00B5431D">
        <w:rPr>
          <w:rFonts w:ascii="Arial" w:eastAsia="標楷體" w:hAnsi="Arial" w:cs="Arial"/>
          <w:sz w:val="28"/>
          <w:szCs w:val="28"/>
        </w:rPr>
        <w:t>/</w:t>
      </w:r>
      <w:r w:rsidRPr="00B5431D">
        <w:rPr>
          <w:rFonts w:ascii="Arial" w:eastAsia="標楷體" w:hAnsi="標楷體" w:cs="Arial"/>
          <w:sz w:val="28"/>
          <w:szCs w:val="28"/>
        </w:rPr>
        <w:t>分機</w:t>
      </w:r>
      <w:r w:rsidRPr="00B5431D">
        <w:rPr>
          <w:rFonts w:ascii="Arial" w:eastAsia="標楷體" w:hAnsi="Arial" w:cs="Arial"/>
          <w:sz w:val="28"/>
          <w:szCs w:val="28"/>
        </w:rPr>
        <w:t>422</w:t>
      </w:r>
      <w:r w:rsidRPr="00B5431D">
        <w:rPr>
          <w:rFonts w:ascii="Arial" w:eastAsia="標楷體" w:hAnsi="標楷體" w:cs="Arial"/>
          <w:sz w:val="28"/>
          <w:szCs w:val="28"/>
        </w:rPr>
        <w:t>羅小姐</w:t>
      </w:r>
    </w:p>
    <w:sectPr w:rsidR="00B5431D" w:rsidRPr="00B5431D" w:rsidSect="00DE749B">
      <w:pgSz w:w="11906" w:h="16838"/>
      <w:pgMar w:top="1008" w:right="1008" w:bottom="1008" w:left="1008" w:header="850" w:footer="994"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E749B"/>
    <w:rsid w:val="005C2407"/>
    <w:rsid w:val="00B5431D"/>
    <w:rsid w:val="00DE749B"/>
    <w:rsid w:val="00ED16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E749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731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119</Words>
  <Characters>681</Characters>
  <Application>Microsoft Office Word</Application>
  <DocSecurity>0</DocSecurity>
  <Lines>5</Lines>
  <Paragraphs>1</Paragraphs>
  <ScaleCrop>false</ScaleCrop>
  <Company>C.M.T</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2</cp:revision>
  <dcterms:created xsi:type="dcterms:W3CDTF">2024-08-08T06:03:00Z</dcterms:created>
  <dcterms:modified xsi:type="dcterms:W3CDTF">2024-08-08T07:00:00Z</dcterms:modified>
</cp:coreProperties>
</file>